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15" w:rsidRDefault="00607215" w:rsidP="00607215">
      <w:pPr>
        <w:ind w:left="630" w:hangingChars="300" w:hanging="630"/>
      </w:pPr>
      <w:r w:rsidRPr="00FE2A6F">
        <w:rPr>
          <w:rFonts w:hint="eastAsia"/>
          <w:bdr w:val="single" w:sz="4" w:space="0" w:color="auto"/>
        </w:rPr>
        <w:t>中間報告会</w:t>
      </w:r>
      <w:r>
        <w:rPr>
          <w:rFonts w:hint="eastAsia"/>
          <w:bdr w:val="single" w:sz="4" w:space="0" w:color="auto"/>
        </w:rPr>
        <w:t>レポート</w:t>
      </w:r>
      <w:r w:rsidR="003922CC">
        <w:rPr>
          <w:rFonts w:hint="eastAsia"/>
          <w:bdr w:val="single" w:sz="4" w:space="0" w:color="auto"/>
        </w:rPr>
        <w:t>採点基準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点</w:t>
      </w:r>
    </w:p>
    <w:tbl>
      <w:tblPr>
        <w:tblStyle w:val="a3"/>
        <w:tblpPr w:leftFromText="142" w:rightFromText="142" w:vertAnchor="page" w:horzAnchor="margin" w:tblpY="1627"/>
        <w:tblW w:w="13647" w:type="dxa"/>
        <w:tblLayout w:type="fixed"/>
        <w:tblLook w:val="04A0" w:firstRow="1" w:lastRow="0" w:firstColumn="1" w:lastColumn="0" w:noHBand="0" w:noVBand="1"/>
      </w:tblPr>
      <w:tblGrid>
        <w:gridCol w:w="841"/>
        <w:gridCol w:w="1706"/>
        <w:gridCol w:w="2152"/>
        <w:gridCol w:w="2237"/>
        <w:gridCol w:w="2237"/>
        <w:gridCol w:w="2237"/>
        <w:gridCol w:w="2237"/>
      </w:tblGrid>
      <w:tr w:rsidR="00F35AB7" w:rsidRPr="00F35AB7" w:rsidTr="00606526">
        <w:trPr>
          <w:trHeight w:val="444"/>
        </w:trPr>
        <w:tc>
          <w:tcPr>
            <w:tcW w:w="2547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F35AB7" w:rsidRPr="00F35AB7" w:rsidRDefault="00F35AB7" w:rsidP="00606526">
            <w:pPr>
              <w:ind w:firstLineChars="500" w:firstLine="900"/>
              <w:jc w:val="right"/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評価</w:t>
            </w:r>
          </w:p>
          <w:p w:rsidR="00F35AB7" w:rsidRPr="00F35AB7" w:rsidRDefault="00F35AB7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項目</w:t>
            </w:r>
          </w:p>
        </w:tc>
        <w:tc>
          <w:tcPr>
            <w:tcW w:w="21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5AB7" w:rsidRPr="00F35AB7" w:rsidRDefault="00F35AB7" w:rsidP="00606526">
            <w:pPr>
              <w:jc w:val="center"/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５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F35AB7" w:rsidRPr="00F35AB7" w:rsidRDefault="00F35AB7" w:rsidP="00606526">
            <w:pPr>
              <w:jc w:val="center"/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４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F35AB7" w:rsidRPr="00F35AB7" w:rsidRDefault="00F35AB7" w:rsidP="00606526">
            <w:pPr>
              <w:jc w:val="center"/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３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F35AB7" w:rsidRPr="00F35AB7" w:rsidRDefault="00F35AB7" w:rsidP="00606526">
            <w:pPr>
              <w:jc w:val="center"/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２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F35AB7" w:rsidRPr="00F35AB7" w:rsidRDefault="00F35AB7" w:rsidP="00606526">
            <w:pPr>
              <w:jc w:val="center"/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１</w:t>
            </w:r>
          </w:p>
        </w:tc>
      </w:tr>
      <w:tr w:rsidR="00F35AB7" w:rsidRPr="00F35AB7" w:rsidTr="00606526">
        <w:trPr>
          <w:cantSplit/>
          <w:trHeight w:val="1107"/>
        </w:trPr>
        <w:tc>
          <w:tcPr>
            <w:tcW w:w="2547" w:type="dxa"/>
            <w:gridSpan w:val="2"/>
            <w:tcBorders>
              <w:right w:val="double" w:sz="4" w:space="0" w:color="auto"/>
            </w:tcBorders>
            <w:vAlign w:val="center"/>
          </w:tcPr>
          <w:p w:rsidR="00F35AB7" w:rsidRPr="00F35AB7" w:rsidRDefault="0020506A" w:rsidP="006065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="00F35AB7" w:rsidRPr="00F35AB7">
              <w:rPr>
                <w:rFonts w:hint="eastAsia"/>
                <w:sz w:val="18"/>
              </w:rPr>
              <w:t>提出</w:t>
            </w:r>
          </w:p>
        </w:tc>
        <w:tc>
          <w:tcPr>
            <w:tcW w:w="2152" w:type="dxa"/>
            <w:tcBorders>
              <w:left w:val="double" w:sz="4" w:space="0" w:color="auto"/>
            </w:tcBorders>
          </w:tcPr>
          <w:p w:rsidR="00F35AB7" w:rsidRPr="00F35AB7" w:rsidRDefault="00F35AB7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期限までに提出できており、不備</w:t>
            </w:r>
            <w:r w:rsidRPr="00F35AB7">
              <w:rPr>
                <w:rFonts w:hint="eastAsia"/>
                <w:sz w:val="18"/>
              </w:rPr>
              <w:t>(</w:t>
            </w:r>
            <w:r w:rsidRPr="00F35AB7">
              <w:rPr>
                <w:rFonts w:hint="eastAsia"/>
                <w:sz w:val="18"/>
              </w:rPr>
              <w:t>記入もれ、用紙破損など</w:t>
            </w:r>
            <w:r w:rsidRPr="00F35AB7">
              <w:rPr>
                <w:rFonts w:hint="eastAsia"/>
                <w:sz w:val="18"/>
              </w:rPr>
              <w:t>)</w:t>
            </w:r>
            <w:r w:rsidRPr="00F35AB7">
              <w:rPr>
                <w:rFonts w:hint="eastAsia"/>
                <w:sz w:val="18"/>
              </w:rPr>
              <w:t>がない。</w:t>
            </w:r>
          </w:p>
        </w:tc>
        <w:tc>
          <w:tcPr>
            <w:tcW w:w="2237" w:type="dxa"/>
          </w:tcPr>
          <w:p w:rsidR="00F35AB7" w:rsidRPr="00F35AB7" w:rsidRDefault="00F35AB7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期限までに提出できているが、軽微な不備がある。</w:t>
            </w:r>
          </w:p>
        </w:tc>
        <w:tc>
          <w:tcPr>
            <w:tcW w:w="2237" w:type="dxa"/>
          </w:tcPr>
          <w:p w:rsidR="00F35AB7" w:rsidRPr="00F35AB7" w:rsidRDefault="00F35AB7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期限までに提出できているが、不備が多い。</w:t>
            </w:r>
          </w:p>
        </w:tc>
        <w:tc>
          <w:tcPr>
            <w:tcW w:w="2237" w:type="dxa"/>
          </w:tcPr>
          <w:p w:rsidR="00F35AB7" w:rsidRPr="00F35AB7" w:rsidRDefault="00F35AB7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期限に遅れたが、不備がない。</w:t>
            </w:r>
          </w:p>
        </w:tc>
        <w:tc>
          <w:tcPr>
            <w:tcW w:w="2237" w:type="dxa"/>
          </w:tcPr>
          <w:p w:rsidR="00F35AB7" w:rsidRPr="00F35AB7" w:rsidRDefault="00F35AB7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期限に遅れて、不備がある。</w:t>
            </w:r>
          </w:p>
        </w:tc>
      </w:tr>
      <w:tr w:rsidR="00606526" w:rsidRPr="00F35AB7" w:rsidTr="00606526">
        <w:trPr>
          <w:cantSplit/>
          <w:trHeight w:val="816"/>
        </w:trPr>
        <w:tc>
          <w:tcPr>
            <w:tcW w:w="8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06526" w:rsidRPr="00F35AB7" w:rsidRDefault="00606526" w:rsidP="00606526">
            <w:pPr>
              <w:ind w:left="113" w:right="113"/>
              <w:jc w:val="center"/>
              <w:rPr>
                <w:rFonts w:hint="eastAsia"/>
                <w:sz w:val="18"/>
              </w:rPr>
            </w:pPr>
            <w:r w:rsidRPr="00F35AB7"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>内容理解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606526" w:rsidRDefault="00606526" w:rsidP="006065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</w:p>
          <w:p w:rsidR="00606526" w:rsidRPr="00F35AB7" w:rsidRDefault="00606526" w:rsidP="006065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レポート</w:t>
            </w:r>
            <w:r w:rsidRPr="00606526">
              <w:rPr>
                <w:rFonts w:ascii="HGS教科書体" w:eastAsia="HGS教科書体" w:hAnsi="游ゴシック Light" w:hint="eastAsia"/>
                <w:sz w:val="18"/>
                <w:bdr w:val="single" w:sz="4" w:space="0" w:color="auto"/>
              </w:rPr>
              <w:t>１</w:t>
            </w:r>
            <w:r w:rsidRPr="00606526">
              <w:rPr>
                <w:rFonts w:ascii="HGS教科書体" w:eastAsia="HGS教科書体" w:hAnsi="游ゴシック Light" w:hint="eastAsia"/>
                <w:sz w:val="18"/>
              </w:rPr>
              <w:t>(1)</w:t>
            </w:r>
          </w:p>
        </w:tc>
        <w:tc>
          <w:tcPr>
            <w:tcW w:w="2152" w:type="dxa"/>
            <w:tcBorders>
              <w:left w:val="double" w:sz="4" w:space="0" w:color="auto"/>
              <w:tl2br w:val="single" w:sz="4" w:space="0" w:color="auto"/>
            </w:tcBorders>
          </w:tcPr>
          <w:p w:rsidR="00606526" w:rsidRPr="00F35AB7" w:rsidRDefault="00606526" w:rsidP="00606526">
            <w:pPr>
              <w:rPr>
                <w:sz w:val="18"/>
              </w:rPr>
            </w:pPr>
          </w:p>
        </w:tc>
        <w:tc>
          <w:tcPr>
            <w:tcW w:w="2237" w:type="dxa"/>
            <w:tcBorders>
              <w:tl2br w:val="single" w:sz="4" w:space="0" w:color="auto"/>
            </w:tcBorders>
          </w:tcPr>
          <w:p w:rsidR="00606526" w:rsidRPr="00F35AB7" w:rsidRDefault="00606526" w:rsidP="00606526">
            <w:pPr>
              <w:rPr>
                <w:sz w:val="18"/>
              </w:rPr>
            </w:pPr>
          </w:p>
        </w:tc>
        <w:tc>
          <w:tcPr>
            <w:tcW w:w="2237" w:type="dxa"/>
            <w:tcBorders>
              <w:tl2br w:val="single" w:sz="4" w:space="0" w:color="auto"/>
            </w:tcBorders>
          </w:tcPr>
          <w:p w:rsidR="00606526" w:rsidRPr="00F35AB7" w:rsidRDefault="00606526" w:rsidP="00606526">
            <w:pPr>
              <w:rPr>
                <w:sz w:val="18"/>
              </w:rPr>
            </w:pPr>
          </w:p>
        </w:tc>
        <w:tc>
          <w:tcPr>
            <w:tcW w:w="2237" w:type="dxa"/>
          </w:tcPr>
          <w:p w:rsidR="00606526" w:rsidRPr="00F35AB7" w:rsidRDefault="00606526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自分たちの研究内容が整理できている。</w:t>
            </w:r>
          </w:p>
        </w:tc>
        <w:tc>
          <w:tcPr>
            <w:tcW w:w="2237" w:type="dxa"/>
          </w:tcPr>
          <w:p w:rsidR="00606526" w:rsidRPr="00F35AB7" w:rsidRDefault="00606526" w:rsidP="006065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研究内容の理解が浅い。</w:t>
            </w:r>
          </w:p>
        </w:tc>
      </w:tr>
      <w:tr w:rsidR="00606526" w:rsidRPr="00F35AB7" w:rsidTr="00722995">
        <w:trPr>
          <w:cantSplit/>
          <w:trHeight w:val="1030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606526" w:rsidRPr="00F35AB7" w:rsidRDefault="00606526" w:rsidP="00606526">
            <w:pPr>
              <w:rPr>
                <w:sz w:val="18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606526" w:rsidRDefault="00606526" w:rsidP="006065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今後</w:t>
            </w:r>
          </w:p>
          <w:p w:rsidR="00606526" w:rsidRPr="00F35AB7" w:rsidRDefault="00606526" w:rsidP="0060652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レポート</w:t>
            </w:r>
            <w:r w:rsidRPr="00606526">
              <w:rPr>
                <w:rFonts w:ascii="HGS教科書体" w:eastAsia="HGS教科書体" w:hAnsi="游ゴシック Light" w:hint="eastAsia"/>
                <w:sz w:val="18"/>
                <w:bdr w:val="single" w:sz="4" w:space="0" w:color="auto"/>
              </w:rPr>
              <w:t>１</w:t>
            </w:r>
            <w:r>
              <w:rPr>
                <w:rFonts w:ascii="HGS教科書体" w:eastAsia="HGS教科書体" w:hAnsi="游ゴシック Light" w:hint="eastAsia"/>
                <w:sz w:val="18"/>
              </w:rPr>
              <w:t>(</w:t>
            </w:r>
            <w:r>
              <w:rPr>
                <w:rFonts w:ascii="HGS教科書体" w:eastAsia="HGS教科書体" w:hAnsi="游ゴシック Light"/>
                <w:sz w:val="18"/>
              </w:rPr>
              <w:t>2</w:t>
            </w:r>
            <w:r w:rsidRPr="00606526">
              <w:rPr>
                <w:rFonts w:ascii="HGS教科書体" w:eastAsia="HGS教科書体" w:hAnsi="游ゴシック Light" w:hint="eastAsia"/>
                <w:sz w:val="18"/>
              </w:rPr>
              <w:t>)</w:t>
            </w:r>
          </w:p>
        </w:tc>
        <w:tc>
          <w:tcPr>
            <w:tcW w:w="2152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:rsidR="00606526" w:rsidRPr="00F35AB7" w:rsidRDefault="00606526" w:rsidP="00606526">
            <w:pPr>
              <w:rPr>
                <w:sz w:val="18"/>
              </w:rPr>
            </w:pPr>
          </w:p>
        </w:tc>
        <w:tc>
          <w:tcPr>
            <w:tcW w:w="2237" w:type="dxa"/>
            <w:tcBorders>
              <w:bottom w:val="single" w:sz="4" w:space="0" w:color="auto"/>
              <w:tl2br w:val="single" w:sz="4" w:space="0" w:color="auto"/>
            </w:tcBorders>
          </w:tcPr>
          <w:p w:rsidR="00606526" w:rsidRPr="00F35AB7" w:rsidRDefault="00606526" w:rsidP="00606526">
            <w:pPr>
              <w:rPr>
                <w:sz w:val="1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06526" w:rsidRPr="00F35AB7" w:rsidRDefault="00606526" w:rsidP="00606526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今後どう進めていくべきか</w:t>
            </w:r>
            <w:r>
              <w:rPr>
                <w:rFonts w:hint="eastAsia"/>
                <w:sz w:val="18"/>
              </w:rPr>
              <w:t>具体的に考えられている</w:t>
            </w:r>
            <w:r w:rsidRPr="00F35AB7">
              <w:rPr>
                <w:rFonts w:hint="eastAsia"/>
                <w:sz w:val="18"/>
              </w:rPr>
              <w:t>。</w:t>
            </w:r>
          </w:p>
        </w:tc>
        <w:tc>
          <w:tcPr>
            <w:tcW w:w="2237" w:type="dxa"/>
          </w:tcPr>
          <w:p w:rsidR="00606526" w:rsidRPr="00F35AB7" w:rsidRDefault="00606526" w:rsidP="006065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３ほどでない</w:t>
            </w:r>
            <w:r w:rsidRPr="00F35AB7">
              <w:rPr>
                <w:rFonts w:hint="eastAsia"/>
                <w:sz w:val="18"/>
              </w:rPr>
              <w:t>。</w:t>
            </w:r>
          </w:p>
        </w:tc>
        <w:tc>
          <w:tcPr>
            <w:tcW w:w="2237" w:type="dxa"/>
          </w:tcPr>
          <w:p w:rsidR="00606526" w:rsidRPr="003922CC" w:rsidRDefault="00606526" w:rsidP="006065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具体的でない。</w:t>
            </w:r>
          </w:p>
        </w:tc>
      </w:tr>
      <w:tr w:rsidR="00722995" w:rsidRPr="00F35AB7" w:rsidTr="00722995">
        <w:trPr>
          <w:cantSplit/>
          <w:trHeight w:val="1107"/>
        </w:trPr>
        <w:tc>
          <w:tcPr>
            <w:tcW w:w="8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2995" w:rsidRPr="00F35AB7" w:rsidRDefault="00722995" w:rsidP="00722995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③発表反省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2995" w:rsidRDefault="00722995" w:rsidP="007229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他者からの気付き</w:t>
            </w:r>
          </w:p>
          <w:p w:rsidR="00722995" w:rsidRPr="00F35AB7" w:rsidRDefault="00722995" w:rsidP="0072299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レポート</w:t>
            </w:r>
            <w:r>
              <w:rPr>
                <w:rFonts w:ascii="HGS教科書体" w:eastAsia="HGS教科書体" w:hAnsi="游ゴシック Light" w:hint="eastAsia"/>
                <w:sz w:val="18"/>
                <w:bdr w:val="single" w:sz="4" w:space="0" w:color="auto"/>
              </w:rPr>
              <w:t>２</w:t>
            </w:r>
            <w:r w:rsidRPr="00606526">
              <w:rPr>
                <w:rFonts w:ascii="HGS教科書体" w:eastAsia="HGS教科書体" w:hAnsi="游ゴシック Light" w:hint="eastAsia"/>
                <w:sz w:val="18"/>
              </w:rPr>
              <w:t>(1)</w:t>
            </w:r>
          </w:p>
        </w:tc>
        <w:tc>
          <w:tcPr>
            <w:tcW w:w="2152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  <w:tcBorders>
              <w:bottom w:val="single" w:sz="4" w:space="0" w:color="auto"/>
              <w:tl2br w:val="single" w:sz="4" w:space="0" w:color="auto"/>
            </w:tcBorders>
          </w:tcPr>
          <w:p w:rsidR="00722995" w:rsidRPr="00D61A83" w:rsidRDefault="00722995" w:rsidP="00722995">
            <w:pPr>
              <w:jc w:val="center"/>
              <w:rPr>
                <w:sz w:val="18"/>
              </w:rPr>
            </w:pPr>
          </w:p>
        </w:tc>
        <w:tc>
          <w:tcPr>
            <w:tcW w:w="2237" w:type="dxa"/>
            <w:tcBorders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</w:tcPr>
          <w:p w:rsidR="00722995" w:rsidRPr="00F35AB7" w:rsidRDefault="00722995" w:rsidP="005C65B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課題研究の評価の視点</w:t>
            </w:r>
            <w:r w:rsidR="005C65B2">
              <w:rPr>
                <w:rFonts w:hint="eastAsia"/>
                <w:sz w:val="18"/>
                <w:vertAlign w:val="superscript"/>
              </w:rPr>
              <w:t>☆</w:t>
            </w:r>
            <w:r>
              <w:rPr>
                <w:rFonts w:hint="eastAsia"/>
                <w:sz w:val="18"/>
              </w:rPr>
              <w:t>で気付いたことを述べている。</w:t>
            </w:r>
          </w:p>
        </w:tc>
        <w:tc>
          <w:tcPr>
            <w:tcW w:w="2237" w:type="dxa"/>
          </w:tcPr>
          <w:p w:rsidR="00722995" w:rsidRPr="00722995" w:rsidRDefault="00722995" w:rsidP="007229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課題研究の評価の視点</w:t>
            </w:r>
            <w:r w:rsidR="005C65B2">
              <w:rPr>
                <w:rFonts w:hint="eastAsia"/>
                <w:sz w:val="18"/>
                <w:vertAlign w:val="superscript"/>
              </w:rPr>
              <w:t>☆</w:t>
            </w:r>
            <w:r>
              <w:rPr>
                <w:rFonts w:hint="eastAsia"/>
                <w:sz w:val="18"/>
              </w:rPr>
              <w:t>での気付きが浅い。</w:t>
            </w:r>
            <w:r w:rsidR="003F1837">
              <w:rPr>
                <w:rFonts w:hint="eastAsia"/>
                <w:sz w:val="18"/>
              </w:rPr>
              <w:t>または、ずれている。</w:t>
            </w:r>
          </w:p>
        </w:tc>
      </w:tr>
      <w:tr w:rsidR="00722995" w:rsidRPr="00F35AB7" w:rsidTr="00722995">
        <w:trPr>
          <w:cantSplit/>
          <w:trHeight w:val="1107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722995" w:rsidRDefault="00722995" w:rsidP="00722995">
            <w:pPr>
              <w:rPr>
                <w:rFonts w:hint="eastAsia"/>
                <w:sz w:val="18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2995" w:rsidRDefault="00722995" w:rsidP="007229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自己評価</w:t>
            </w:r>
          </w:p>
          <w:p w:rsidR="00722995" w:rsidRPr="00F35AB7" w:rsidRDefault="00722995" w:rsidP="0072299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レポート</w:t>
            </w:r>
            <w:r>
              <w:rPr>
                <w:rFonts w:ascii="HGS教科書体" w:eastAsia="HGS教科書体" w:hAnsi="游ゴシック Light" w:hint="eastAsia"/>
                <w:sz w:val="18"/>
                <w:bdr w:val="single" w:sz="4" w:space="0" w:color="auto"/>
              </w:rPr>
              <w:t>２</w:t>
            </w:r>
            <w:r>
              <w:rPr>
                <w:rFonts w:ascii="HGS教科書体" w:eastAsia="HGS教科書体" w:hAnsi="游ゴシック Light" w:hint="eastAsia"/>
                <w:sz w:val="18"/>
              </w:rPr>
              <w:t>(</w:t>
            </w:r>
            <w:r>
              <w:rPr>
                <w:rFonts w:ascii="HGS教科書体" w:eastAsia="HGS教科書体" w:hAnsi="游ゴシック Light"/>
                <w:sz w:val="18"/>
              </w:rPr>
              <w:t>2</w:t>
            </w:r>
            <w:r w:rsidRPr="00606526">
              <w:rPr>
                <w:rFonts w:ascii="HGS教科書体" w:eastAsia="HGS教科書体" w:hAnsi="游ゴシック Light" w:hint="eastAsia"/>
                <w:sz w:val="18"/>
              </w:rPr>
              <w:t>)</w:t>
            </w:r>
          </w:p>
        </w:tc>
        <w:tc>
          <w:tcPr>
            <w:tcW w:w="2152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:rsidR="00722995" w:rsidRDefault="00722995" w:rsidP="00722995">
            <w:pPr>
              <w:rPr>
                <w:rFonts w:hint="eastAsia"/>
                <w:sz w:val="18"/>
              </w:rPr>
            </w:pPr>
          </w:p>
        </w:tc>
        <w:tc>
          <w:tcPr>
            <w:tcW w:w="2237" w:type="dxa"/>
            <w:tcBorders>
              <w:bottom w:val="single" w:sz="4" w:space="0" w:color="auto"/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rFonts w:hint="eastAsia"/>
                <w:sz w:val="18"/>
              </w:rPr>
            </w:pPr>
          </w:p>
        </w:tc>
        <w:tc>
          <w:tcPr>
            <w:tcW w:w="2237" w:type="dxa"/>
          </w:tcPr>
          <w:p w:rsidR="00722995" w:rsidRPr="00F35AB7" w:rsidRDefault="00722995" w:rsidP="002460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課題研究の評価の視点</w:t>
            </w:r>
            <w:r w:rsidR="00246038">
              <w:rPr>
                <w:rFonts w:hint="eastAsia"/>
                <w:sz w:val="18"/>
                <w:vertAlign w:val="superscript"/>
              </w:rPr>
              <w:t>☆</w:t>
            </w:r>
            <w:r>
              <w:rPr>
                <w:rFonts w:hint="eastAsia"/>
                <w:sz w:val="18"/>
              </w:rPr>
              <w:t>で</w:t>
            </w:r>
            <w:r>
              <w:rPr>
                <w:rFonts w:hint="eastAsia"/>
                <w:sz w:val="18"/>
              </w:rPr>
              <w:t>自己を客観的に振り返り、改善点</w:t>
            </w:r>
            <w:r w:rsidR="00A26552">
              <w:rPr>
                <w:rFonts w:hint="eastAsia"/>
                <w:sz w:val="18"/>
              </w:rPr>
              <w:t>を具体的に</w:t>
            </w:r>
            <w:r>
              <w:rPr>
                <w:rFonts w:hint="eastAsia"/>
                <w:sz w:val="18"/>
              </w:rPr>
              <w:t>述べている</w:t>
            </w:r>
            <w:r w:rsidRPr="00F35AB7">
              <w:rPr>
                <w:rFonts w:hint="eastAsia"/>
                <w:sz w:val="18"/>
              </w:rPr>
              <w:t>。</w:t>
            </w:r>
          </w:p>
        </w:tc>
        <w:tc>
          <w:tcPr>
            <w:tcW w:w="2237" w:type="dxa"/>
          </w:tcPr>
          <w:p w:rsidR="00722995" w:rsidRPr="00A26552" w:rsidRDefault="00A26552" w:rsidP="00A2655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課題研究の評価の視点</w:t>
            </w:r>
            <w:r w:rsidR="00246038">
              <w:rPr>
                <w:rFonts w:hint="eastAsia"/>
                <w:sz w:val="18"/>
                <w:vertAlign w:val="superscript"/>
              </w:rPr>
              <w:t>☆</w:t>
            </w:r>
            <w:r>
              <w:rPr>
                <w:rFonts w:hint="eastAsia"/>
                <w:sz w:val="18"/>
              </w:rPr>
              <w:t>で自己を客観的に振り返</w:t>
            </w:r>
            <w:r>
              <w:rPr>
                <w:rFonts w:hint="eastAsia"/>
                <w:sz w:val="18"/>
              </w:rPr>
              <w:t>っているが</w:t>
            </w:r>
            <w:r>
              <w:rPr>
                <w:rFonts w:hint="eastAsia"/>
                <w:sz w:val="18"/>
              </w:rPr>
              <w:t>、改善点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>具体的</w:t>
            </w:r>
            <w:r>
              <w:rPr>
                <w:rFonts w:hint="eastAsia"/>
                <w:sz w:val="18"/>
              </w:rPr>
              <w:t>でない</w:t>
            </w:r>
            <w:r w:rsidRPr="00F35AB7">
              <w:rPr>
                <w:rFonts w:hint="eastAsia"/>
                <w:sz w:val="18"/>
              </w:rPr>
              <w:t>。</w:t>
            </w:r>
          </w:p>
        </w:tc>
        <w:tc>
          <w:tcPr>
            <w:tcW w:w="2237" w:type="dxa"/>
          </w:tcPr>
          <w:p w:rsidR="00722995" w:rsidRDefault="00A26552" w:rsidP="003F18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課題研究の評価の視点</w:t>
            </w:r>
            <w:r w:rsidR="00246038">
              <w:rPr>
                <w:rFonts w:hint="eastAsia"/>
                <w:sz w:val="18"/>
                <w:vertAlign w:val="superscript"/>
              </w:rPr>
              <w:t>☆</w:t>
            </w:r>
            <w:r w:rsidR="003F1837">
              <w:rPr>
                <w:rFonts w:hint="eastAsia"/>
                <w:sz w:val="18"/>
              </w:rPr>
              <w:t>での振り返りが浅い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。</w:t>
            </w:r>
          </w:p>
        </w:tc>
      </w:tr>
      <w:tr w:rsidR="00722995" w:rsidRPr="00F35AB7" w:rsidTr="0095743C">
        <w:trPr>
          <w:cantSplit/>
          <w:trHeight w:val="712"/>
        </w:trPr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722995" w:rsidRPr="00F35AB7" w:rsidRDefault="00722995" w:rsidP="007229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  <w:r w:rsidRPr="00F35AB7">
              <w:rPr>
                <w:rFonts w:hint="eastAsia"/>
                <w:sz w:val="18"/>
              </w:rPr>
              <w:t>表現</w:t>
            </w: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分量</w:t>
            </w:r>
          </w:p>
        </w:tc>
        <w:tc>
          <w:tcPr>
            <w:tcW w:w="2152" w:type="dxa"/>
            <w:tcBorders>
              <w:left w:val="double" w:sz="4" w:space="0" w:color="auto"/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  <w:tcBorders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  <w:tcBorders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</w:tcPr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分量が適当</w:t>
            </w:r>
          </w:p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（各８割以上）</w:t>
            </w:r>
          </w:p>
        </w:tc>
        <w:tc>
          <w:tcPr>
            <w:tcW w:w="2237" w:type="dxa"/>
          </w:tcPr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分量が不適切（８割未満の設問がある）</w:t>
            </w:r>
          </w:p>
        </w:tc>
      </w:tr>
      <w:tr w:rsidR="00722995" w:rsidRPr="00F35AB7" w:rsidTr="00FB40F1">
        <w:trPr>
          <w:cantSplit/>
          <w:trHeight w:val="656"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表現</w:t>
            </w:r>
          </w:p>
        </w:tc>
        <w:tc>
          <w:tcPr>
            <w:tcW w:w="2152" w:type="dxa"/>
            <w:tcBorders>
              <w:left w:val="double" w:sz="4" w:space="0" w:color="auto"/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  <w:tcBorders>
              <w:tl2br w:val="single" w:sz="4" w:space="0" w:color="auto"/>
            </w:tcBorders>
          </w:tcPr>
          <w:p w:rsidR="00722995" w:rsidRPr="00F35AB7" w:rsidRDefault="00722995" w:rsidP="00722995">
            <w:pPr>
              <w:rPr>
                <w:sz w:val="18"/>
              </w:rPr>
            </w:pPr>
          </w:p>
        </w:tc>
        <w:tc>
          <w:tcPr>
            <w:tcW w:w="2237" w:type="dxa"/>
          </w:tcPr>
          <w:p w:rsidR="00722995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誤字・脱字がなく</w:t>
            </w:r>
            <w:r>
              <w:rPr>
                <w:rFonts w:hint="eastAsia"/>
                <w:sz w:val="18"/>
              </w:rPr>
              <w:t>、</w:t>
            </w:r>
          </w:p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文章表現が優れている。</w:t>
            </w:r>
          </w:p>
        </w:tc>
        <w:tc>
          <w:tcPr>
            <w:tcW w:w="2237" w:type="dxa"/>
          </w:tcPr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誤字・脱字が少しある</w:t>
            </w:r>
          </w:p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または</w:t>
            </w:r>
          </w:p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文章表現が３ほどでない</w:t>
            </w:r>
          </w:p>
        </w:tc>
        <w:tc>
          <w:tcPr>
            <w:tcW w:w="2237" w:type="dxa"/>
          </w:tcPr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誤字・脱字が目立つ</w:t>
            </w:r>
          </w:p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または</w:t>
            </w:r>
          </w:p>
          <w:p w:rsidR="00722995" w:rsidRPr="00F35AB7" w:rsidRDefault="00722995" w:rsidP="00722995">
            <w:pPr>
              <w:rPr>
                <w:sz w:val="18"/>
              </w:rPr>
            </w:pPr>
            <w:r w:rsidRPr="00F35AB7">
              <w:rPr>
                <w:rFonts w:hint="eastAsia"/>
                <w:sz w:val="18"/>
              </w:rPr>
              <w:t>文章表現が稚拙</w:t>
            </w:r>
          </w:p>
        </w:tc>
      </w:tr>
    </w:tbl>
    <w:p w:rsidR="00607215" w:rsidRPr="002D214A" w:rsidRDefault="00607215" w:rsidP="003922CC">
      <w:pPr>
        <w:ind w:left="630" w:hangingChars="300" w:hanging="63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2D21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6038" w:rsidRPr="002D214A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2D214A" w:rsidRPr="002D214A">
        <w:rPr>
          <w:rFonts w:asciiTheme="majorEastAsia" w:eastAsiaTheme="majorEastAsia" w:hAnsiTheme="majorEastAsia" w:hint="eastAsia"/>
          <w:sz w:val="24"/>
          <w:szCs w:val="24"/>
        </w:rPr>
        <w:t>課題研究の評価の視点・・・</w:t>
      </w:r>
      <w:r w:rsidR="00246038" w:rsidRPr="002D214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46038" w:rsidRPr="002D214A">
        <w:rPr>
          <w:rFonts w:asciiTheme="majorEastAsia" w:eastAsiaTheme="majorEastAsia" w:hAnsiTheme="majorEastAsia" w:hint="eastAsia"/>
          <w:sz w:val="24"/>
          <w:szCs w:val="24"/>
        </w:rPr>
        <w:t>中間発表会評価シート</w:t>
      </w:r>
      <w:r w:rsidR="00246038" w:rsidRPr="002D214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D214A">
        <w:rPr>
          <w:rFonts w:asciiTheme="majorEastAsia" w:eastAsiaTheme="majorEastAsia" w:hAnsiTheme="majorEastAsia" w:hint="eastAsia"/>
          <w:sz w:val="24"/>
          <w:szCs w:val="24"/>
        </w:rPr>
        <w:t>に挙げた評価の視点</w:t>
      </w:r>
    </w:p>
    <w:p w:rsidR="005C124C" w:rsidRPr="00607215" w:rsidRDefault="005C124C"/>
    <w:sectPr w:rsidR="005C124C" w:rsidRPr="00607215" w:rsidSect="00F35AB7">
      <w:pgSz w:w="16838" w:h="11906" w:orient="landscape"/>
      <w:pgMar w:top="993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6A" w:rsidRDefault="0020506A" w:rsidP="00F35AB7">
      <w:r>
        <w:separator/>
      </w:r>
    </w:p>
  </w:endnote>
  <w:endnote w:type="continuationSeparator" w:id="0">
    <w:p w:rsidR="0020506A" w:rsidRDefault="0020506A" w:rsidP="00F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6A" w:rsidRDefault="0020506A" w:rsidP="00F35AB7">
      <w:r>
        <w:separator/>
      </w:r>
    </w:p>
  </w:footnote>
  <w:footnote w:type="continuationSeparator" w:id="0">
    <w:p w:rsidR="0020506A" w:rsidRDefault="0020506A" w:rsidP="00F3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5"/>
    <w:rsid w:val="000927B5"/>
    <w:rsid w:val="000F4FFA"/>
    <w:rsid w:val="0020506A"/>
    <w:rsid w:val="00246038"/>
    <w:rsid w:val="002D214A"/>
    <w:rsid w:val="003922CC"/>
    <w:rsid w:val="003F1837"/>
    <w:rsid w:val="005C124C"/>
    <w:rsid w:val="005C65B2"/>
    <w:rsid w:val="00606526"/>
    <w:rsid w:val="00607215"/>
    <w:rsid w:val="00722995"/>
    <w:rsid w:val="00A26552"/>
    <w:rsid w:val="00D61A83"/>
    <w:rsid w:val="00F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A8364-0B56-4642-A804-7C1CA55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AB7"/>
  </w:style>
  <w:style w:type="paragraph" w:styleId="a6">
    <w:name w:val="footer"/>
    <w:basedOn w:val="a"/>
    <w:link w:val="a7"/>
    <w:uiPriority w:val="99"/>
    <w:unhideWhenUsed/>
    <w:rsid w:val="00F3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EBAE092F.dotm</Template>
  <TotalTime>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 彩</dc:creator>
  <cp:keywords/>
  <dc:description/>
  <cp:lastModifiedBy>清川 彩</cp:lastModifiedBy>
  <cp:revision>11</cp:revision>
  <dcterms:created xsi:type="dcterms:W3CDTF">2020-10-30T08:27:00Z</dcterms:created>
  <dcterms:modified xsi:type="dcterms:W3CDTF">2021-10-21T08:25:00Z</dcterms:modified>
</cp:coreProperties>
</file>